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Look w:val="04A0" w:firstRow="1" w:lastRow="0" w:firstColumn="1" w:lastColumn="0" w:noHBand="0" w:noVBand="1"/>
      </w:tblPr>
      <w:tblGrid>
        <w:gridCol w:w="3001"/>
        <w:gridCol w:w="3023"/>
        <w:gridCol w:w="2992"/>
      </w:tblGrid>
      <w:tr w:rsidR="00AC0D3F" w14:paraId="5F4B4E42" w14:textId="77777777" w:rsidTr="001C6350">
        <w:tc>
          <w:tcPr>
            <w:tcW w:w="3080" w:type="dxa"/>
          </w:tcPr>
          <w:p w14:paraId="3938CC05" w14:textId="47584536" w:rsidR="00AC0D3F" w:rsidRDefault="00AC0D3F" w:rsidP="001C6350">
            <w:r>
              <w:t xml:space="preserve">Date:  </w:t>
            </w:r>
            <w:r w:rsidR="00703CDA">
              <w:t>29/04/20</w:t>
            </w:r>
          </w:p>
        </w:tc>
        <w:tc>
          <w:tcPr>
            <w:tcW w:w="3081" w:type="dxa"/>
          </w:tcPr>
          <w:p w14:paraId="52F7A8FE" w14:textId="20640D8C" w:rsidR="00AC0D3F" w:rsidRDefault="00AC0D3F" w:rsidP="001C6350"/>
        </w:tc>
        <w:tc>
          <w:tcPr>
            <w:tcW w:w="3081" w:type="dxa"/>
          </w:tcPr>
          <w:p w14:paraId="021AF590" w14:textId="39688109" w:rsidR="00AC0D3F" w:rsidRDefault="00AC0D3F" w:rsidP="001C6350"/>
        </w:tc>
      </w:tr>
      <w:tr w:rsidR="00AC0D3F" w14:paraId="6E36CEA4" w14:textId="77777777" w:rsidTr="001C6350">
        <w:tc>
          <w:tcPr>
            <w:tcW w:w="3080" w:type="dxa"/>
          </w:tcPr>
          <w:p w14:paraId="6706159D" w14:textId="77777777" w:rsidR="00AC0D3F" w:rsidRDefault="00AC0D3F" w:rsidP="00AC0D3F">
            <w:r>
              <w:t>Theme:</w:t>
            </w:r>
          </w:p>
        </w:tc>
        <w:tc>
          <w:tcPr>
            <w:tcW w:w="6162" w:type="dxa"/>
            <w:gridSpan w:val="2"/>
          </w:tcPr>
          <w:p w14:paraId="6F781E7F" w14:textId="03FBA0B6" w:rsidR="00AC0D3F" w:rsidRPr="008E6AC8" w:rsidRDefault="00703CDA" w:rsidP="001C6350">
            <w:pPr>
              <w:rPr>
                <w:rFonts w:cstheme="minorHAnsi"/>
                <w:sz w:val="24"/>
                <w:szCs w:val="24"/>
              </w:rPr>
            </w:pPr>
            <w:r>
              <w:rPr>
                <w:rFonts w:cstheme="minorHAnsi"/>
                <w:sz w:val="24"/>
                <w:szCs w:val="24"/>
              </w:rPr>
              <w:t>Doubting Thomas</w:t>
            </w:r>
          </w:p>
        </w:tc>
      </w:tr>
      <w:tr w:rsidR="00843D01" w14:paraId="1F328E39" w14:textId="77777777" w:rsidTr="001C6350">
        <w:tc>
          <w:tcPr>
            <w:tcW w:w="3080" w:type="dxa"/>
          </w:tcPr>
          <w:p w14:paraId="0EA9169E" w14:textId="0AAFEAD5" w:rsidR="00843D01" w:rsidRDefault="00843D01" w:rsidP="001C6350">
            <w:r>
              <w:t>Preparation:</w:t>
            </w:r>
          </w:p>
        </w:tc>
        <w:tc>
          <w:tcPr>
            <w:tcW w:w="6162" w:type="dxa"/>
            <w:gridSpan w:val="2"/>
          </w:tcPr>
          <w:p w14:paraId="0D99890B" w14:textId="77777777" w:rsidR="00843D01" w:rsidRDefault="00843D01" w:rsidP="00693C63">
            <w:r>
              <w:t>Read the lesson plan below.</w:t>
            </w:r>
          </w:p>
          <w:p w14:paraId="7151DBC9" w14:textId="77777777" w:rsidR="00843D01" w:rsidRDefault="00843D01" w:rsidP="00693C63">
            <w:r>
              <w:t>The story is written as a play so identify who will play the characters or whether one person will read it all.</w:t>
            </w:r>
          </w:p>
          <w:p w14:paraId="07D55BE1" w14:textId="786ABA07" w:rsidR="00843D01" w:rsidRPr="00693C63" w:rsidRDefault="00843D01" w:rsidP="00693C63">
            <w:r>
              <w:t>Print the activity and get colouring pencils, felt-tips and crayons.</w:t>
            </w:r>
          </w:p>
        </w:tc>
      </w:tr>
      <w:tr w:rsidR="00843D01" w14:paraId="4E94121F" w14:textId="77777777" w:rsidTr="001C6350">
        <w:tc>
          <w:tcPr>
            <w:tcW w:w="3080" w:type="dxa"/>
          </w:tcPr>
          <w:p w14:paraId="24417F12" w14:textId="77777777" w:rsidR="00843D01" w:rsidRDefault="00843D01" w:rsidP="001C6350"/>
        </w:tc>
        <w:tc>
          <w:tcPr>
            <w:tcW w:w="6162" w:type="dxa"/>
            <w:gridSpan w:val="2"/>
          </w:tcPr>
          <w:p w14:paraId="7FB49A65" w14:textId="77777777" w:rsidR="00843D01" w:rsidRPr="00693C63" w:rsidRDefault="00843D01" w:rsidP="00693C63"/>
        </w:tc>
      </w:tr>
      <w:tr w:rsidR="00AC0D3F" w14:paraId="4DF47188" w14:textId="77777777" w:rsidTr="001C6350">
        <w:tc>
          <w:tcPr>
            <w:tcW w:w="3080" w:type="dxa"/>
          </w:tcPr>
          <w:p w14:paraId="47A267FB" w14:textId="77777777" w:rsidR="00AC0D3F" w:rsidRDefault="00AC0D3F" w:rsidP="001C6350">
            <w:r>
              <w:t>Opening prayer:</w:t>
            </w:r>
          </w:p>
        </w:tc>
        <w:tc>
          <w:tcPr>
            <w:tcW w:w="6162" w:type="dxa"/>
            <w:gridSpan w:val="2"/>
          </w:tcPr>
          <w:p w14:paraId="3C7BF282" w14:textId="4AEE5C14" w:rsidR="00BA03BB" w:rsidRPr="00693C63" w:rsidRDefault="000E0EC8" w:rsidP="00693C63">
            <w:r w:rsidRPr="00693C63">
              <w:t xml:space="preserve">Lord, please help us to listen and learn so we know more about your love for us so we </w:t>
            </w:r>
            <w:r w:rsidR="00843D01">
              <w:t xml:space="preserve">can </w:t>
            </w:r>
            <w:r w:rsidRPr="00693C63">
              <w:t>grow in faith.</w:t>
            </w:r>
          </w:p>
          <w:p w14:paraId="7A133566" w14:textId="77777777" w:rsidR="00BA03BB" w:rsidRPr="008E6AC8" w:rsidRDefault="00BA03BB" w:rsidP="00843D01">
            <w:r w:rsidRPr="00693C63">
              <w:t>Amen</w:t>
            </w:r>
          </w:p>
        </w:tc>
      </w:tr>
      <w:tr w:rsidR="00703CDA" w14:paraId="12FD1EE0" w14:textId="77777777" w:rsidTr="001C6350">
        <w:tc>
          <w:tcPr>
            <w:tcW w:w="3080" w:type="dxa"/>
          </w:tcPr>
          <w:p w14:paraId="788E747F" w14:textId="16E6CAAC" w:rsidR="00703CDA" w:rsidRDefault="00703CDA" w:rsidP="001C6350">
            <w:r>
              <w:t>Introduction</w:t>
            </w:r>
          </w:p>
        </w:tc>
        <w:tc>
          <w:tcPr>
            <w:tcW w:w="6162" w:type="dxa"/>
            <w:gridSpan w:val="2"/>
          </w:tcPr>
          <w:p w14:paraId="633783AD" w14:textId="77777777" w:rsidR="00703CDA" w:rsidRDefault="00557C76" w:rsidP="001C6350">
            <w:pPr>
              <w:rPr>
                <w:rFonts w:cstheme="minorHAnsi"/>
                <w:sz w:val="24"/>
                <w:szCs w:val="24"/>
              </w:rPr>
            </w:pPr>
            <w:r>
              <w:rPr>
                <w:rFonts w:cstheme="minorHAnsi"/>
                <w:sz w:val="24"/>
                <w:szCs w:val="24"/>
              </w:rPr>
              <w:t>We’re going to talk today about when and how we believe something or doubt it.</w:t>
            </w:r>
          </w:p>
          <w:p w14:paraId="754DFAA5" w14:textId="77777777" w:rsidR="00557C76" w:rsidRDefault="00557C76" w:rsidP="001C6350">
            <w:pPr>
              <w:rPr>
                <w:rFonts w:cstheme="minorHAnsi"/>
                <w:sz w:val="24"/>
                <w:szCs w:val="24"/>
              </w:rPr>
            </w:pPr>
            <w:r>
              <w:rPr>
                <w:rFonts w:cstheme="minorHAnsi"/>
                <w:sz w:val="24"/>
                <w:szCs w:val="24"/>
              </w:rPr>
              <w:t>Here are some interesting statements.  We’re going to see which are true and which are false…</w:t>
            </w:r>
          </w:p>
          <w:p w14:paraId="6432C604" w14:textId="63BF3BD0" w:rsidR="00557C76" w:rsidRDefault="00557C76" w:rsidP="00557C76">
            <w:pPr>
              <w:pStyle w:val="ListParagraph"/>
              <w:numPr>
                <w:ilvl w:val="0"/>
                <w:numId w:val="1"/>
              </w:numPr>
              <w:rPr>
                <w:rFonts w:cstheme="minorHAnsi"/>
                <w:sz w:val="24"/>
                <w:szCs w:val="24"/>
              </w:rPr>
            </w:pPr>
            <w:r>
              <w:rPr>
                <w:rFonts w:cstheme="minorHAnsi"/>
                <w:sz w:val="24"/>
                <w:szCs w:val="24"/>
              </w:rPr>
              <w:t>No piece of square, dry paper can be folded in half more than 7 times?</w:t>
            </w:r>
          </w:p>
          <w:p w14:paraId="3A667CF2" w14:textId="631FFDEF" w:rsidR="00557C76" w:rsidRDefault="00557C76" w:rsidP="00557C76">
            <w:pPr>
              <w:pStyle w:val="ListParagraph"/>
              <w:rPr>
                <w:rFonts w:cstheme="minorHAnsi"/>
                <w:sz w:val="24"/>
                <w:szCs w:val="24"/>
              </w:rPr>
            </w:pPr>
            <w:r>
              <w:rPr>
                <w:rFonts w:cstheme="minorHAnsi"/>
                <w:sz w:val="24"/>
                <w:szCs w:val="24"/>
              </w:rPr>
              <w:t>Do you believe it or do you doubt it?</w:t>
            </w:r>
          </w:p>
          <w:p w14:paraId="5D5DAFE9" w14:textId="496A2E8F" w:rsidR="00557C76" w:rsidRDefault="00557C76" w:rsidP="00557C76">
            <w:pPr>
              <w:pStyle w:val="ListParagraph"/>
              <w:rPr>
                <w:rFonts w:cstheme="minorHAnsi"/>
                <w:sz w:val="24"/>
                <w:szCs w:val="24"/>
              </w:rPr>
            </w:pPr>
            <w:r>
              <w:rPr>
                <w:rFonts w:cstheme="minorHAnsi"/>
                <w:sz w:val="24"/>
                <w:szCs w:val="24"/>
              </w:rPr>
              <w:t>(True)</w:t>
            </w:r>
          </w:p>
          <w:p w14:paraId="2F7D75D0" w14:textId="7DC6A627" w:rsidR="00557C76" w:rsidRDefault="00557C76" w:rsidP="00557C76">
            <w:pPr>
              <w:pStyle w:val="ListParagraph"/>
              <w:numPr>
                <w:ilvl w:val="0"/>
                <w:numId w:val="1"/>
              </w:numPr>
              <w:rPr>
                <w:rFonts w:cstheme="minorHAnsi"/>
                <w:sz w:val="24"/>
                <w:szCs w:val="24"/>
              </w:rPr>
            </w:pPr>
            <w:r>
              <w:rPr>
                <w:rFonts w:cstheme="minorHAnsi"/>
                <w:sz w:val="24"/>
                <w:szCs w:val="24"/>
              </w:rPr>
              <w:t>You are more likely to be stung by a bee in windy weather?</w:t>
            </w:r>
          </w:p>
          <w:p w14:paraId="48E11AD5" w14:textId="7808DC40" w:rsidR="00557C76" w:rsidRDefault="00557C76" w:rsidP="00557C76">
            <w:pPr>
              <w:pStyle w:val="ListParagraph"/>
              <w:rPr>
                <w:rFonts w:cstheme="minorHAnsi"/>
                <w:sz w:val="24"/>
                <w:szCs w:val="24"/>
              </w:rPr>
            </w:pPr>
            <w:r>
              <w:rPr>
                <w:rFonts w:cstheme="minorHAnsi"/>
                <w:sz w:val="24"/>
                <w:szCs w:val="24"/>
              </w:rPr>
              <w:t>Do you believe it or do you doubt it?</w:t>
            </w:r>
          </w:p>
          <w:p w14:paraId="75FD9AF5" w14:textId="2E9F7835" w:rsidR="00557C76" w:rsidRPr="00557C76" w:rsidRDefault="00557C76" w:rsidP="00557C76">
            <w:pPr>
              <w:pStyle w:val="ListParagraph"/>
              <w:rPr>
                <w:rFonts w:cstheme="minorHAnsi"/>
                <w:sz w:val="24"/>
                <w:szCs w:val="24"/>
              </w:rPr>
            </w:pPr>
            <w:r>
              <w:rPr>
                <w:rFonts w:cstheme="minorHAnsi"/>
                <w:sz w:val="24"/>
                <w:szCs w:val="24"/>
              </w:rPr>
              <w:t>(False)</w:t>
            </w:r>
          </w:p>
          <w:p w14:paraId="0010F712" w14:textId="7679784F" w:rsidR="00557C76" w:rsidRDefault="00557C76" w:rsidP="00557C76">
            <w:pPr>
              <w:pStyle w:val="ListParagraph"/>
              <w:numPr>
                <w:ilvl w:val="0"/>
                <w:numId w:val="1"/>
              </w:numPr>
              <w:rPr>
                <w:rFonts w:cstheme="minorHAnsi"/>
                <w:sz w:val="24"/>
                <w:szCs w:val="24"/>
              </w:rPr>
            </w:pPr>
            <w:r>
              <w:rPr>
                <w:rFonts w:cstheme="minorHAnsi"/>
                <w:sz w:val="24"/>
                <w:szCs w:val="24"/>
              </w:rPr>
              <w:t>Camels have 3 eyelids to protect themselves from blowing sand.</w:t>
            </w:r>
          </w:p>
          <w:p w14:paraId="2D0954E7" w14:textId="44602E36" w:rsidR="00557C76" w:rsidRDefault="00557C76" w:rsidP="00557C76">
            <w:pPr>
              <w:pStyle w:val="ListParagraph"/>
              <w:rPr>
                <w:rFonts w:cstheme="minorHAnsi"/>
                <w:sz w:val="24"/>
                <w:szCs w:val="24"/>
              </w:rPr>
            </w:pPr>
            <w:r>
              <w:rPr>
                <w:rFonts w:cstheme="minorHAnsi"/>
                <w:sz w:val="24"/>
                <w:szCs w:val="24"/>
              </w:rPr>
              <w:t>Do you believe it or do you doubt it?</w:t>
            </w:r>
          </w:p>
          <w:p w14:paraId="712EE7E7" w14:textId="31279661" w:rsidR="00557C76" w:rsidRPr="00557C76" w:rsidRDefault="00557C76" w:rsidP="00557C76">
            <w:pPr>
              <w:pStyle w:val="ListParagraph"/>
              <w:rPr>
                <w:rFonts w:cstheme="minorHAnsi"/>
                <w:sz w:val="24"/>
                <w:szCs w:val="24"/>
              </w:rPr>
            </w:pPr>
            <w:r>
              <w:rPr>
                <w:rFonts w:cstheme="minorHAnsi"/>
                <w:sz w:val="24"/>
                <w:szCs w:val="24"/>
              </w:rPr>
              <w:t>(True)</w:t>
            </w:r>
          </w:p>
          <w:p w14:paraId="0ACB1501" w14:textId="32C68086" w:rsidR="00557C76" w:rsidRDefault="00557C76" w:rsidP="00557C76">
            <w:pPr>
              <w:pStyle w:val="ListParagraph"/>
              <w:numPr>
                <w:ilvl w:val="0"/>
                <w:numId w:val="1"/>
              </w:numPr>
              <w:rPr>
                <w:rFonts w:cstheme="minorHAnsi"/>
                <w:sz w:val="24"/>
                <w:szCs w:val="24"/>
              </w:rPr>
            </w:pPr>
            <w:r>
              <w:rPr>
                <w:rFonts w:cstheme="minorHAnsi"/>
                <w:sz w:val="24"/>
                <w:szCs w:val="24"/>
              </w:rPr>
              <w:t>A handy household tip: the elastic in your underwear will last twice as long if you freeze it after washing?</w:t>
            </w:r>
          </w:p>
          <w:p w14:paraId="043D678E" w14:textId="74548E0A" w:rsidR="00557C76" w:rsidRDefault="00557C76" w:rsidP="00557C76">
            <w:pPr>
              <w:pStyle w:val="ListParagraph"/>
              <w:rPr>
                <w:rFonts w:cstheme="minorHAnsi"/>
                <w:sz w:val="24"/>
                <w:szCs w:val="24"/>
              </w:rPr>
            </w:pPr>
            <w:r>
              <w:rPr>
                <w:rFonts w:cstheme="minorHAnsi"/>
                <w:sz w:val="24"/>
                <w:szCs w:val="24"/>
              </w:rPr>
              <w:t>Do you believe it or do you doubt it?</w:t>
            </w:r>
          </w:p>
          <w:p w14:paraId="6ADA00DA" w14:textId="1DA7F836" w:rsidR="00557C76" w:rsidRDefault="00B20290" w:rsidP="00557C76">
            <w:pPr>
              <w:pStyle w:val="ListParagraph"/>
              <w:rPr>
                <w:rFonts w:cstheme="minorHAnsi"/>
                <w:sz w:val="24"/>
                <w:szCs w:val="24"/>
              </w:rPr>
            </w:pPr>
            <w:r>
              <w:rPr>
                <w:rFonts w:cstheme="minorHAnsi"/>
                <w:sz w:val="24"/>
                <w:szCs w:val="24"/>
              </w:rPr>
              <w:t>(False)</w:t>
            </w:r>
          </w:p>
          <w:p w14:paraId="6E702BA3" w14:textId="77777777" w:rsidR="00557C76" w:rsidRDefault="00B20290" w:rsidP="00557C76">
            <w:pPr>
              <w:pStyle w:val="ListParagraph"/>
              <w:numPr>
                <w:ilvl w:val="0"/>
                <w:numId w:val="1"/>
              </w:numPr>
              <w:rPr>
                <w:rFonts w:cstheme="minorHAnsi"/>
                <w:sz w:val="24"/>
                <w:szCs w:val="24"/>
              </w:rPr>
            </w:pPr>
            <w:r>
              <w:rPr>
                <w:rFonts w:cstheme="minorHAnsi"/>
                <w:sz w:val="24"/>
                <w:szCs w:val="24"/>
              </w:rPr>
              <w:t>The Welsh like Thomas the Tank Engine so much, they have painted faces on all their trains.</w:t>
            </w:r>
          </w:p>
          <w:p w14:paraId="5615AC77" w14:textId="77777777" w:rsidR="00B20290" w:rsidRDefault="00B20290" w:rsidP="00B20290">
            <w:pPr>
              <w:pStyle w:val="ListParagraph"/>
              <w:rPr>
                <w:rFonts w:cstheme="minorHAnsi"/>
                <w:sz w:val="24"/>
                <w:szCs w:val="24"/>
              </w:rPr>
            </w:pPr>
            <w:r>
              <w:rPr>
                <w:rFonts w:cstheme="minorHAnsi"/>
                <w:sz w:val="24"/>
                <w:szCs w:val="24"/>
              </w:rPr>
              <w:t>Do you believe it or do you doubt it?</w:t>
            </w:r>
          </w:p>
          <w:p w14:paraId="534DB5A9" w14:textId="77777777" w:rsidR="00B20290" w:rsidRDefault="00B20290" w:rsidP="00B20290">
            <w:pPr>
              <w:pStyle w:val="ListParagraph"/>
              <w:rPr>
                <w:rFonts w:cstheme="minorHAnsi"/>
                <w:sz w:val="24"/>
                <w:szCs w:val="24"/>
              </w:rPr>
            </w:pPr>
            <w:r>
              <w:rPr>
                <w:rFonts w:cstheme="minorHAnsi"/>
                <w:sz w:val="24"/>
                <w:szCs w:val="24"/>
              </w:rPr>
              <w:t>(False)</w:t>
            </w:r>
          </w:p>
          <w:p w14:paraId="0C18157D" w14:textId="0682C3EB" w:rsidR="00B20290" w:rsidRPr="00B20290" w:rsidRDefault="00B20290" w:rsidP="00B20290">
            <w:pPr>
              <w:rPr>
                <w:rFonts w:cstheme="minorHAnsi"/>
                <w:i/>
                <w:iCs/>
                <w:sz w:val="24"/>
                <w:szCs w:val="24"/>
              </w:rPr>
            </w:pPr>
            <w:r w:rsidRPr="00B20290">
              <w:rPr>
                <w:rFonts w:cstheme="minorHAnsi"/>
                <w:i/>
                <w:iCs/>
                <w:sz w:val="24"/>
                <w:szCs w:val="24"/>
              </w:rPr>
              <w:t>Note: you can replace these and/or add your own</w:t>
            </w:r>
          </w:p>
        </w:tc>
      </w:tr>
      <w:tr w:rsidR="00AC0D3F" w14:paraId="5607B65B" w14:textId="77777777" w:rsidTr="001C6350">
        <w:tc>
          <w:tcPr>
            <w:tcW w:w="3080" w:type="dxa"/>
          </w:tcPr>
          <w:p w14:paraId="35B44267" w14:textId="40F5E6AD" w:rsidR="00AC0D3F" w:rsidRDefault="00AC0D3F" w:rsidP="001C6350">
            <w:r>
              <w:t>Story:</w:t>
            </w:r>
          </w:p>
        </w:tc>
        <w:tc>
          <w:tcPr>
            <w:tcW w:w="6162" w:type="dxa"/>
            <w:gridSpan w:val="2"/>
          </w:tcPr>
          <w:p w14:paraId="5F6434A5" w14:textId="1C3FCF17" w:rsidR="00806729" w:rsidRPr="00F801D5" w:rsidRDefault="00B20290" w:rsidP="001C6350">
            <w:pPr>
              <w:rPr>
                <w:rFonts w:cstheme="minorHAnsi"/>
                <w:sz w:val="24"/>
                <w:szCs w:val="24"/>
              </w:rPr>
            </w:pPr>
            <w:r w:rsidRPr="00F801D5">
              <w:rPr>
                <w:rFonts w:cstheme="minorHAnsi"/>
                <w:sz w:val="24"/>
                <w:szCs w:val="24"/>
              </w:rPr>
              <w:t>Today’s story is about someone who was a friend of Jesus’ – but he doubted that he rose again after his death on the cross.</w:t>
            </w:r>
          </w:p>
          <w:p w14:paraId="56F85FF3" w14:textId="3E3A618C" w:rsidR="00B20290" w:rsidRPr="00F801D5" w:rsidRDefault="00B20290" w:rsidP="001C6350">
            <w:pPr>
              <w:rPr>
                <w:rFonts w:cstheme="minorHAnsi"/>
                <w:i/>
                <w:iCs/>
                <w:sz w:val="24"/>
                <w:szCs w:val="24"/>
              </w:rPr>
            </w:pPr>
            <w:r w:rsidRPr="00F801D5">
              <w:rPr>
                <w:rFonts w:cstheme="minorHAnsi"/>
                <w:i/>
                <w:iCs/>
                <w:sz w:val="24"/>
                <w:szCs w:val="24"/>
              </w:rPr>
              <w:t>(Reference John 20</w:t>
            </w:r>
            <w:r w:rsidR="00843D01">
              <w:rPr>
                <w:rFonts w:cstheme="minorHAnsi"/>
                <w:i/>
                <w:iCs/>
                <w:sz w:val="24"/>
                <w:szCs w:val="24"/>
              </w:rPr>
              <w:t xml:space="preserve"> </w:t>
            </w:r>
            <w:r w:rsidRPr="00F801D5">
              <w:rPr>
                <w:rFonts w:cstheme="minorHAnsi"/>
                <w:i/>
                <w:iCs/>
                <w:sz w:val="24"/>
                <w:szCs w:val="24"/>
              </w:rPr>
              <w:t>v19-25)</w:t>
            </w:r>
          </w:p>
          <w:p w14:paraId="224485DE" w14:textId="51847C60" w:rsidR="00AC0D3F" w:rsidRPr="00F801D5" w:rsidRDefault="00B20290" w:rsidP="001C6350">
            <w:pPr>
              <w:rPr>
                <w:rFonts w:cstheme="minorHAnsi"/>
                <w:b/>
                <w:sz w:val="24"/>
                <w:szCs w:val="24"/>
              </w:rPr>
            </w:pPr>
            <w:r w:rsidRPr="00F801D5">
              <w:rPr>
                <w:rFonts w:cstheme="minorHAnsi"/>
                <w:b/>
                <w:sz w:val="24"/>
                <w:szCs w:val="24"/>
              </w:rPr>
              <w:t>Doubting Thomas</w:t>
            </w:r>
          </w:p>
          <w:p w14:paraId="62A43F6C" w14:textId="6263B9EE" w:rsidR="00B20290" w:rsidRDefault="00B20290" w:rsidP="001C6350">
            <w:pPr>
              <w:rPr>
                <w:rFonts w:cstheme="minorHAnsi"/>
                <w:bCs/>
                <w:i/>
                <w:iCs/>
                <w:sz w:val="24"/>
                <w:szCs w:val="24"/>
              </w:rPr>
            </w:pPr>
            <w:r w:rsidRPr="00F801D5">
              <w:rPr>
                <w:rFonts w:cstheme="minorHAnsi"/>
                <w:bCs/>
                <w:i/>
                <w:iCs/>
                <w:sz w:val="24"/>
                <w:szCs w:val="24"/>
              </w:rPr>
              <w:t>(The story is written as a dialogue for people to ACT IT OUT.  This could be done by 2 adults, 2 children who can read well or 1 adult and one child</w:t>
            </w:r>
            <w:r w:rsidR="00693C63">
              <w:rPr>
                <w:rFonts w:cstheme="minorHAnsi"/>
                <w:bCs/>
                <w:i/>
                <w:iCs/>
                <w:sz w:val="24"/>
                <w:szCs w:val="24"/>
              </w:rPr>
              <w:t xml:space="preserve"> </w:t>
            </w:r>
            <w:r w:rsidR="00843D01">
              <w:rPr>
                <w:rFonts w:cstheme="minorHAnsi"/>
                <w:bCs/>
                <w:i/>
                <w:iCs/>
                <w:sz w:val="24"/>
                <w:szCs w:val="24"/>
              </w:rPr>
              <w:t>for</w:t>
            </w:r>
            <w:r w:rsidR="00693C63">
              <w:rPr>
                <w:rFonts w:cstheme="minorHAnsi"/>
                <w:bCs/>
                <w:i/>
                <w:iCs/>
                <w:sz w:val="24"/>
                <w:szCs w:val="24"/>
              </w:rPr>
              <w:t xml:space="preserve"> part 1 – and there are 3 characters in part 2</w:t>
            </w:r>
            <w:r w:rsidRPr="00F801D5">
              <w:rPr>
                <w:rFonts w:cstheme="minorHAnsi"/>
                <w:bCs/>
                <w:i/>
                <w:iCs/>
                <w:sz w:val="24"/>
                <w:szCs w:val="24"/>
              </w:rPr>
              <w:t>.  Alternatively, one adult could play all the parts).</w:t>
            </w:r>
          </w:p>
          <w:p w14:paraId="26E0C631" w14:textId="77777777" w:rsidR="00843D01" w:rsidRPr="00F801D5" w:rsidRDefault="00843D01" w:rsidP="001C6350">
            <w:pPr>
              <w:rPr>
                <w:rFonts w:cstheme="minorHAnsi"/>
                <w:bCs/>
                <w:i/>
                <w:iCs/>
                <w:sz w:val="24"/>
                <w:szCs w:val="24"/>
              </w:rPr>
            </w:pPr>
          </w:p>
          <w:p w14:paraId="5B377630" w14:textId="7278DFFA" w:rsidR="00F801D5" w:rsidRPr="00F801D5" w:rsidRDefault="00F801D5" w:rsidP="001C6350">
            <w:pPr>
              <w:rPr>
                <w:rFonts w:cstheme="minorHAnsi"/>
                <w:bCs/>
                <w:sz w:val="24"/>
                <w:szCs w:val="24"/>
              </w:rPr>
            </w:pPr>
            <w:r w:rsidRPr="00F801D5">
              <w:rPr>
                <w:rFonts w:cstheme="minorHAnsi"/>
                <w:bCs/>
                <w:sz w:val="24"/>
                <w:szCs w:val="24"/>
              </w:rPr>
              <w:t>Part 1</w:t>
            </w:r>
            <w:r w:rsidR="00D45031">
              <w:rPr>
                <w:rFonts w:cstheme="minorHAnsi"/>
                <w:bCs/>
                <w:sz w:val="24"/>
                <w:szCs w:val="24"/>
              </w:rPr>
              <w:t xml:space="preserve"> (2 characters)</w:t>
            </w:r>
          </w:p>
          <w:p w14:paraId="389621E0" w14:textId="14D41CE4"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lastRenderedPageBreak/>
              <w:t>Girl:           Thomas, Thomas you aren’t going to believe this!</w:t>
            </w:r>
          </w:p>
          <w:p w14:paraId="729E5DA5" w14:textId="529BBFD0"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w:t>
            </w:r>
            <w:r w:rsidR="00843D01">
              <w:rPr>
                <w:rFonts w:eastAsia="Times New Roman" w:cstheme="minorHAnsi"/>
                <w:color w:val="365F91" w:themeColor="accent1" w:themeShade="BF"/>
                <w:sz w:val="24"/>
                <w:szCs w:val="24"/>
                <w:lang w:eastAsia="en-GB"/>
              </w:rPr>
              <w:t>What won’t I believe?</w:t>
            </w:r>
          </w:p>
          <w:p w14:paraId="407B89E3" w14:textId="6F3538C4"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Thomas, you know how Jesus died?</w:t>
            </w:r>
          </w:p>
          <w:p w14:paraId="5E65A88C" w14:textId="1C6E435F"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Yes, I could never forget that.</w:t>
            </w:r>
          </w:p>
          <w:p w14:paraId="7CFFEFF4" w14:textId="0AA1D843"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You know how he was buried in a tomb?</w:t>
            </w:r>
          </w:p>
          <w:p w14:paraId="01A54F77" w14:textId="2B11B960"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Yes, I could never forget that either.</w:t>
            </w:r>
          </w:p>
          <w:p w14:paraId="3DE64A65" w14:textId="72250FE9"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Well, Jesus is no longer dead.</w:t>
            </w:r>
          </w:p>
          <w:p w14:paraId="46C0C714" w14:textId="547716D9"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w:t>
            </w:r>
            <w:r w:rsidR="00F801D5" w:rsidRPr="00F801D5">
              <w:rPr>
                <w:rFonts w:eastAsia="Times New Roman" w:cstheme="minorHAnsi"/>
                <w:color w:val="365F91" w:themeColor="accent1" w:themeShade="BF"/>
                <w:sz w:val="24"/>
                <w:szCs w:val="24"/>
                <w:lang w:eastAsia="en-GB"/>
              </w:rPr>
              <w:t xml:space="preserve"> </w:t>
            </w:r>
            <w:r w:rsidRPr="00F801D5">
              <w:rPr>
                <w:rFonts w:eastAsia="Times New Roman" w:cstheme="minorHAnsi"/>
                <w:color w:val="365F91" w:themeColor="accent1" w:themeShade="BF"/>
                <w:sz w:val="24"/>
                <w:szCs w:val="24"/>
                <w:lang w:eastAsia="en-GB"/>
              </w:rPr>
              <w:t>What are you talking about?</w:t>
            </w:r>
          </w:p>
          <w:p w14:paraId="6CA22D05" w14:textId="2D04A5E3"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Jesus is no longer dead…he is alive</w:t>
            </w:r>
          </w:p>
          <w:p w14:paraId="24A60218" w14:textId="3C1A7AE9"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No</w:t>
            </w:r>
            <w:r w:rsidR="00843D01">
              <w:rPr>
                <w:rFonts w:eastAsia="Times New Roman" w:cstheme="minorHAnsi"/>
                <w:color w:val="365F91" w:themeColor="accent1" w:themeShade="BF"/>
                <w:sz w:val="24"/>
                <w:szCs w:val="24"/>
                <w:lang w:eastAsia="en-GB"/>
              </w:rPr>
              <w:t>,</w:t>
            </w:r>
            <w:r w:rsidRPr="00F801D5">
              <w:rPr>
                <w:rFonts w:eastAsia="Times New Roman" w:cstheme="minorHAnsi"/>
                <w:color w:val="365F91" w:themeColor="accent1" w:themeShade="BF"/>
                <w:sz w:val="24"/>
                <w:szCs w:val="24"/>
                <w:lang w:eastAsia="en-GB"/>
              </w:rPr>
              <w:t xml:space="preserve"> he’s not</w:t>
            </w:r>
          </w:p>
          <w:p w14:paraId="0FAB0E24" w14:textId="77EF4F0D"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Yes, he is</w:t>
            </w:r>
          </w:p>
          <w:p w14:paraId="304A3021" w14:textId="5EEA0925"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No</w:t>
            </w:r>
            <w:r w:rsidR="00843D01">
              <w:rPr>
                <w:rFonts w:eastAsia="Times New Roman" w:cstheme="minorHAnsi"/>
                <w:color w:val="365F91" w:themeColor="accent1" w:themeShade="BF"/>
                <w:sz w:val="24"/>
                <w:szCs w:val="24"/>
                <w:lang w:eastAsia="en-GB"/>
              </w:rPr>
              <w:t>,</w:t>
            </w:r>
            <w:r w:rsidRPr="00F801D5">
              <w:rPr>
                <w:rFonts w:eastAsia="Times New Roman" w:cstheme="minorHAnsi"/>
                <w:color w:val="365F91" w:themeColor="accent1" w:themeShade="BF"/>
                <w:sz w:val="24"/>
                <w:szCs w:val="24"/>
                <w:lang w:eastAsia="en-GB"/>
              </w:rPr>
              <w:t xml:space="preserve"> he’s not</w:t>
            </w:r>
          </w:p>
          <w:p w14:paraId="29252C8B" w14:textId="536DBBBD"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Yes</w:t>
            </w:r>
            <w:r w:rsidR="00843D01">
              <w:rPr>
                <w:rFonts w:eastAsia="Times New Roman" w:cstheme="minorHAnsi"/>
                <w:color w:val="365F91" w:themeColor="accent1" w:themeShade="BF"/>
                <w:sz w:val="24"/>
                <w:szCs w:val="24"/>
                <w:lang w:eastAsia="en-GB"/>
              </w:rPr>
              <w:t>,</w:t>
            </w:r>
            <w:r w:rsidRPr="00F801D5">
              <w:rPr>
                <w:rFonts w:eastAsia="Times New Roman" w:cstheme="minorHAnsi"/>
                <w:color w:val="365F91" w:themeColor="accent1" w:themeShade="BF"/>
                <w:sz w:val="24"/>
                <w:szCs w:val="24"/>
                <w:lang w:eastAsia="en-GB"/>
              </w:rPr>
              <w:t xml:space="preserve"> he is</w:t>
            </w:r>
          </w:p>
          <w:p w14:paraId="122AA013" w14:textId="561AD049"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No…</w:t>
            </w:r>
          </w:p>
          <w:p w14:paraId="0544C29B" w14:textId="4F018473" w:rsidR="00843D01"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Thomas!  Jesus is alive, I am telling you the truth.</w:t>
            </w:r>
            <w:r w:rsidR="00843D01">
              <w:rPr>
                <w:rFonts w:eastAsia="Times New Roman" w:cstheme="minorHAnsi"/>
                <w:color w:val="365F91" w:themeColor="accent1" w:themeShade="BF"/>
                <w:sz w:val="24"/>
                <w:szCs w:val="24"/>
                <w:lang w:eastAsia="en-GB"/>
              </w:rPr>
              <w:t xml:space="preserve">  Some of his other friends have seen him!</w:t>
            </w:r>
          </w:p>
          <w:p w14:paraId="59911D60" w14:textId="5AA40722"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I saw him die on the cross</w:t>
            </w:r>
          </w:p>
          <w:p w14:paraId="2F20D381" w14:textId="452DEB2D"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I know</w:t>
            </w:r>
          </w:p>
          <w:p w14:paraId="195EB75C" w14:textId="0DA3E9C7"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w:t>
            </w:r>
            <w:r w:rsidR="00F801D5" w:rsidRPr="00F801D5">
              <w:rPr>
                <w:rFonts w:eastAsia="Times New Roman" w:cstheme="minorHAnsi"/>
                <w:color w:val="365F91" w:themeColor="accent1" w:themeShade="BF"/>
                <w:sz w:val="24"/>
                <w:szCs w:val="24"/>
                <w:lang w:eastAsia="en-GB"/>
              </w:rPr>
              <w:t xml:space="preserve"> </w:t>
            </w:r>
            <w:r w:rsidRPr="00F801D5">
              <w:rPr>
                <w:rFonts w:eastAsia="Times New Roman" w:cstheme="minorHAnsi"/>
                <w:color w:val="365F91" w:themeColor="accent1" w:themeShade="BF"/>
                <w:sz w:val="24"/>
                <w:szCs w:val="24"/>
                <w:lang w:eastAsia="en-GB"/>
              </w:rPr>
              <w:t> I saw him buried</w:t>
            </w:r>
          </w:p>
          <w:p w14:paraId="61AD0070" w14:textId="0337F284"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w:t>
            </w:r>
            <w:r w:rsidR="00F801D5" w:rsidRPr="00F801D5">
              <w:rPr>
                <w:rFonts w:eastAsia="Times New Roman" w:cstheme="minorHAnsi"/>
                <w:color w:val="365F91" w:themeColor="accent1" w:themeShade="BF"/>
                <w:sz w:val="24"/>
                <w:szCs w:val="24"/>
                <w:lang w:eastAsia="en-GB"/>
              </w:rPr>
              <w:t xml:space="preserve"> </w:t>
            </w:r>
            <w:r w:rsidRPr="00F801D5">
              <w:rPr>
                <w:rFonts w:eastAsia="Times New Roman" w:cstheme="minorHAnsi"/>
                <w:color w:val="365F91" w:themeColor="accent1" w:themeShade="BF"/>
                <w:sz w:val="24"/>
                <w:szCs w:val="24"/>
                <w:lang w:eastAsia="en-GB"/>
              </w:rPr>
              <w:t>I know that too</w:t>
            </w:r>
          </w:p>
          <w:p w14:paraId="44F6B57C" w14:textId="0F833B1C"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So, end of story</w:t>
            </w:r>
          </w:p>
          <w:p w14:paraId="479D25FF" w14:textId="6E31DA41"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Girl:              No, not the end. Jesus is alive. Everyone is talking about it.</w:t>
            </w:r>
          </w:p>
          <w:p w14:paraId="72C77A34" w14:textId="08431383"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lastRenderedPageBreak/>
              <w:t>Thomas:        Talking. Talking. That doesn’t mean anything. That doesn’t mean Jesus is really alive</w:t>
            </w:r>
            <w:r w:rsidR="00843D01">
              <w:rPr>
                <w:rFonts w:eastAsia="Times New Roman" w:cstheme="minorHAnsi"/>
                <w:color w:val="365F91" w:themeColor="accent1" w:themeShade="BF"/>
                <w:sz w:val="24"/>
                <w:szCs w:val="24"/>
                <w:lang w:eastAsia="en-GB"/>
              </w:rPr>
              <w:t>.</w:t>
            </w:r>
          </w:p>
          <w:p w14:paraId="69A82389" w14:textId="54C16B87"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 xml:space="preserve">Girl:            </w:t>
            </w:r>
            <w:r w:rsidR="00F801D5" w:rsidRPr="00F801D5">
              <w:rPr>
                <w:rFonts w:eastAsia="Times New Roman" w:cstheme="minorHAnsi"/>
                <w:color w:val="365F91" w:themeColor="accent1" w:themeShade="BF"/>
                <w:sz w:val="24"/>
                <w:szCs w:val="24"/>
                <w:lang w:eastAsia="en-GB"/>
              </w:rPr>
              <w:t xml:space="preserve">  </w:t>
            </w:r>
            <w:r w:rsidRPr="00F801D5">
              <w:rPr>
                <w:rFonts w:eastAsia="Times New Roman" w:cstheme="minorHAnsi"/>
                <w:color w:val="365F91" w:themeColor="accent1" w:themeShade="BF"/>
                <w:sz w:val="24"/>
                <w:szCs w:val="24"/>
                <w:lang w:eastAsia="en-GB"/>
              </w:rPr>
              <w:t>Well, I hear that he is alive.</w:t>
            </w:r>
          </w:p>
          <w:p w14:paraId="72682857" w14:textId="3889637A"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Thomas:        Hm. Well, I will believe it when I see it.</w:t>
            </w:r>
          </w:p>
          <w:p w14:paraId="20E08F30" w14:textId="5C570F89"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 xml:space="preserve">Girl:            </w:t>
            </w:r>
            <w:r w:rsidR="00F801D5" w:rsidRPr="00F801D5">
              <w:rPr>
                <w:rFonts w:eastAsia="Times New Roman" w:cstheme="minorHAnsi"/>
                <w:color w:val="365F91" w:themeColor="accent1" w:themeShade="BF"/>
                <w:sz w:val="24"/>
                <w:szCs w:val="24"/>
                <w:lang w:eastAsia="en-GB"/>
              </w:rPr>
              <w:t xml:space="preserve">  </w:t>
            </w:r>
            <w:r w:rsidRPr="00F801D5">
              <w:rPr>
                <w:rFonts w:eastAsia="Times New Roman" w:cstheme="minorHAnsi"/>
                <w:color w:val="365F91" w:themeColor="accent1" w:themeShade="BF"/>
                <w:sz w:val="24"/>
                <w:szCs w:val="24"/>
                <w:lang w:eastAsia="en-GB"/>
              </w:rPr>
              <w:t>What do you mean?</w:t>
            </w:r>
          </w:p>
          <w:p w14:paraId="61E1E865" w14:textId="159CC766" w:rsidR="00DF683E" w:rsidRPr="00F801D5" w:rsidRDefault="00DF683E" w:rsidP="00DF683E">
            <w:pPr>
              <w:spacing w:before="100" w:beforeAutospacing="1" w:after="100" w:afterAutospacing="1"/>
              <w:rPr>
                <w:rFonts w:eastAsia="Times New Roman" w:cstheme="minorHAnsi"/>
                <w:color w:val="365F91" w:themeColor="accent1" w:themeShade="BF"/>
                <w:sz w:val="24"/>
                <w:szCs w:val="24"/>
                <w:lang w:eastAsia="en-GB"/>
              </w:rPr>
            </w:pPr>
            <w:r w:rsidRPr="00F801D5">
              <w:rPr>
                <w:rFonts w:eastAsia="Times New Roman" w:cstheme="minorHAnsi"/>
                <w:color w:val="365F91" w:themeColor="accent1" w:themeShade="BF"/>
                <w:sz w:val="24"/>
                <w:szCs w:val="24"/>
                <w:lang w:eastAsia="en-GB"/>
              </w:rPr>
              <w:t xml:space="preserve">Thomas:         I would believe it if Jesus was standing right here, talking to me. I would believe it if he showed me the actual wounds in his hands and the hole in his side from where the sword pierced him. But what you are telling me right now leaves me with serious questions. I am not just going to believe something if I have a </w:t>
            </w:r>
            <w:r w:rsidR="00843D01">
              <w:rPr>
                <w:rFonts w:eastAsia="Times New Roman" w:cstheme="minorHAnsi"/>
                <w:color w:val="365F91" w:themeColor="accent1" w:themeShade="BF"/>
                <w:sz w:val="24"/>
                <w:szCs w:val="24"/>
                <w:lang w:eastAsia="en-GB"/>
              </w:rPr>
              <w:t>lot</w:t>
            </w:r>
            <w:r w:rsidRPr="00F801D5">
              <w:rPr>
                <w:rFonts w:eastAsia="Times New Roman" w:cstheme="minorHAnsi"/>
                <w:color w:val="365F91" w:themeColor="accent1" w:themeShade="BF"/>
                <w:sz w:val="24"/>
                <w:szCs w:val="24"/>
                <w:lang w:eastAsia="en-GB"/>
              </w:rPr>
              <w:t xml:space="preserve"> of questions.</w:t>
            </w:r>
          </w:p>
          <w:p w14:paraId="53FF8157" w14:textId="77777777" w:rsidR="00F801D5" w:rsidRDefault="00F801D5" w:rsidP="001C6350">
            <w:pPr>
              <w:rPr>
                <w:rFonts w:cstheme="minorHAnsi"/>
                <w:bCs/>
                <w:sz w:val="24"/>
                <w:szCs w:val="24"/>
              </w:rPr>
            </w:pPr>
            <w:r>
              <w:rPr>
                <w:rFonts w:cstheme="minorHAnsi"/>
                <w:bCs/>
                <w:sz w:val="24"/>
                <w:szCs w:val="24"/>
              </w:rPr>
              <w:t>Discuss with the children to ensure they understand the story.</w:t>
            </w:r>
          </w:p>
          <w:p w14:paraId="20DF9DC7" w14:textId="77777777" w:rsidR="00F801D5" w:rsidRDefault="00F801D5" w:rsidP="001C6350">
            <w:pPr>
              <w:rPr>
                <w:rFonts w:cstheme="minorHAnsi"/>
                <w:bCs/>
                <w:sz w:val="24"/>
                <w:szCs w:val="24"/>
              </w:rPr>
            </w:pPr>
          </w:p>
          <w:p w14:paraId="1D3C97BE" w14:textId="3E9EF1A6" w:rsidR="00DF683E" w:rsidRPr="00F801D5" w:rsidRDefault="00F801D5" w:rsidP="001C6350">
            <w:pPr>
              <w:rPr>
                <w:rFonts w:cstheme="minorHAnsi"/>
                <w:b/>
                <w:sz w:val="24"/>
                <w:szCs w:val="24"/>
              </w:rPr>
            </w:pPr>
            <w:r w:rsidRPr="00F801D5">
              <w:rPr>
                <w:rFonts w:cstheme="minorHAnsi"/>
                <w:b/>
                <w:sz w:val="24"/>
                <w:szCs w:val="24"/>
              </w:rPr>
              <w:t>Part 2</w:t>
            </w:r>
          </w:p>
          <w:p w14:paraId="72A934B5" w14:textId="41FEBC79" w:rsidR="00F801D5" w:rsidRDefault="00F801D5" w:rsidP="001C6350">
            <w:pPr>
              <w:rPr>
                <w:rFonts w:cstheme="minorHAnsi"/>
                <w:bCs/>
                <w:sz w:val="24"/>
                <w:szCs w:val="24"/>
              </w:rPr>
            </w:pPr>
            <w:r>
              <w:rPr>
                <w:rFonts w:cstheme="minorHAnsi"/>
                <w:bCs/>
                <w:sz w:val="24"/>
                <w:szCs w:val="24"/>
              </w:rPr>
              <w:t>3 characters</w:t>
            </w:r>
          </w:p>
          <w:p w14:paraId="48211E56" w14:textId="504F6EBD" w:rsidR="00F801D5" w:rsidRPr="00D45031" w:rsidRDefault="00F801D5" w:rsidP="00F801D5">
            <w:pPr>
              <w:pStyle w:val="NormalWeb"/>
              <w:rPr>
                <w:rFonts w:asciiTheme="minorHAnsi" w:hAnsiTheme="minorHAnsi" w:cstheme="minorHAnsi"/>
                <w:b/>
                <w:bCs/>
              </w:rPr>
            </w:pPr>
            <w:r w:rsidRPr="00D45031">
              <w:rPr>
                <w:rFonts w:asciiTheme="minorHAnsi" w:hAnsiTheme="minorHAnsi" w:cstheme="minorHAnsi"/>
              </w:rPr>
              <w:t xml:space="preserve">Now for the second </w:t>
            </w:r>
            <w:r w:rsidR="007C3A25">
              <w:rPr>
                <w:rFonts w:asciiTheme="minorHAnsi" w:hAnsiTheme="minorHAnsi" w:cstheme="minorHAnsi"/>
              </w:rPr>
              <w:t>part</w:t>
            </w:r>
            <w:r w:rsidRPr="00D45031">
              <w:rPr>
                <w:rStyle w:val="Strong"/>
                <w:rFonts w:asciiTheme="minorHAnsi" w:hAnsiTheme="minorHAnsi" w:cstheme="minorHAnsi"/>
              </w:rPr>
              <w:t xml:space="preserve"> </w:t>
            </w:r>
            <w:r w:rsidRPr="00D45031">
              <w:rPr>
                <w:rStyle w:val="Strong"/>
                <w:rFonts w:asciiTheme="minorHAnsi" w:hAnsiTheme="minorHAnsi" w:cstheme="minorHAnsi"/>
                <w:b w:val="0"/>
                <w:bCs w:val="0"/>
              </w:rPr>
              <w:t>of the story</w:t>
            </w:r>
            <w:r w:rsidRPr="00D45031">
              <w:rPr>
                <w:rStyle w:val="Strong"/>
                <w:rFonts w:asciiTheme="minorHAnsi" w:hAnsiTheme="minorHAnsi" w:cstheme="minorHAnsi"/>
              </w:rPr>
              <w:t xml:space="preserve">.                               </w:t>
            </w:r>
            <w:r w:rsidR="00D45031">
              <w:rPr>
                <w:rStyle w:val="Strong"/>
                <w:rFonts w:asciiTheme="minorHAnsi" w:hAnsiTheme="minorHAnsi" w:cstheme="minorHAnsi"/>
              </w:rPr>
              <w:t xml:space="preserve"> </w:t>
            </w:r>
            <w:r w:rsidRPr="00D45031">
              <w:rPr>
                <w:rStyle w:val="Strong"/>
                <w:rFonts w:asciiTheme="minorHAnsi" w:hAnsiTheme="minorHAnsi" w:cstheme="minorHAnsi"/>
              </w:rPr>
              <w:t xml:space="preserve"> </w:t>
            </w:r>
            <w:r w:rsidRPr="00D45031">
              <w:rPr>
                <w:rFonts w:asciiTheme="minorHAnsi" w:hAnsiTheme="minorHAnsi" w:cstheme="minorHAnsi"/>
              </w:rPr>
              <w:t>About a week later, Thomas and some of the disciples were together in a room, when suddenly Jesus just appeared. The disciples are all surprised</w:t>
            </w:r>
          </w:p>
          <w:p w14:paraId="3995A734" w14:textId="0A1BA361"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Jesus:          Relax, peace…</w:t>
            </w:r>
          </w:p>
          <w:p w14:paraId="3D3C4730" w14:textId="15D46A1C"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Narrator:     Then he looked at Thomas and said</w:t>
            </w:r>
          </w:p>
          <w:p w14:paraId="4C83D959" w14:textId="12582460"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Jesus:           I know you have questions.  Why don’t you come over here and look at my hands</w:t>
            </w:r>
            <w:r w:rsidR="007C3A25">
              <w:rPr>
                <w:rFonts w:asciiTheme="minorHAnsi" w:hAnsiTheme="minorHAnsi" w:cstheme="minorHAnsi"/>
                <w:color w:val="365F91" w:themeColor="accent1" w:themeShade="BF"/>
              </w:rPr>
              <w:t>.</w:t>
            </w:r>
          </w:p>
          <w:p w14:paraId="79360E29" w14:textId="6C34FB4B"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Narrator:       Jesus held out his hands for Thomas to see…</w:t>
            </w:r>
          </w:p>
          <w:p w14:paraId="29CA2B24" w14:textId="5EDA0502"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Thomas:        I can see the holes in your hands, Jesus</w:t>
            </w:r>
          </w:p>
          <w:p w14:paraId="4BE5BB73" w14:textId="77777777"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Jesus:            And look, here is the hole in my side where the soldiers stuck me with a spear</w:t>
            </w:r>
          </w:p>
          <w:p w14:paraId="47550D88" w14:textId="1096B75F"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Thomas:          I can see the scar from where you were stuck with a spear</w:t>
            </w:r>
          </w:p>
          <w:p w14:paraId="24F503AF" w14:textId="77777777"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Jesus:            You can touch them if that makes any difference to you</w:t>
            </w:r>
          </w:p>
          <w:p w14:paraId="669B0BEA" w14:textId="7E0184C9"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lastRenderedPageBreak/>
              <w:t>Narrator:        Thomas fell to his knees and said</w:t>
            </w:r>
          </w:p>
          <w:p w14:paraId="65250AD0" w14:textId="72F361F2"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Thomas:         Jesus, you are my Lord and my God!!</w:t>
            </w:r>
          </w:p>
          <w:p w14:paraId="591CC299" w14:textId="77777777" w:rsidR="00F801D5" w:rsidRPr="00F801D5" w:rsidRDefault="00F801D5" w:rsidP="00F801D5">
            <w:pPr>
              <w:pStyle w:val="NormalWeb"/>
              <w:rPr>
                <w:rFonts w:asciiTheme="minorHAnsi" w:hAnsiTheme="minorHAnsi" w:cstheme="minorHAnsi"/>
                <w:color w:val="365F91" w:themeColor="accent1" w:themeShade="BF"/>
              </w:rPr>
            </w:pPr>
            <w:r w:rsidRPr="00F801D5">
              <w:rPr>
                <w:rFonts w:asciiTheme="minorHAnsi" w:hAnsiTheme="minorHAnsi" w:cstheme="minorHAnsi"/>
                <w:color w:val="365F91" w:themeColor="accent1" w:themeShade="BF"/>
              </w:rPr>
              <w:t>Jesus:            You have seen me and believed. I am glad about that. But even better are those who haven’t seen me, but still believe.</w:t>
            </w:r>
          </w:p>
          <w:p w14:paraId="2AE2CBFC" w14:textId="24E52087" w:rsidR="00F801D5" w:rsidRPr="000C62EC" w:rsidRDefault="00F801D5" w:rsidP="00F801D5">
            <w:pPr>
              <w:spacing w:before="100" w:beforeAutospacing="1" w:after="100" w:afterAutospacing="1"/>
              <w:rPr>
                <w:rFonts w:eastAsia="Times New Roman" w:cstheme="minorHAnsi"/>
                <w:sz w:val="24"/>
                <w:szCs w:val="24"/>
                <w:lang w:eastAsia="en-GB"/>
              </w:rPr>
            </w:pPr>
            <w:r w:rsidRPr="000C62EC">
              <w:rPr>
                <w:rFonts w:eastAsia="Times New Roman" w:cstheme="minorHAnsi"/>
                <w:sz w:val="24"/>
                <w:szCs w:val="24"/>
                <w:lang w:eastAsia="en-GB"/>
              </w:rPr>
              <w:t xml:space="preserve">Discuss the story.  </w:t>
            </w:r>
            <w:r w:rsidR="00693C63">
              <w:rPr>
                <w:rFonts w:eastAsia="Times New Roman" w:cstheme="minorHAnsi"/>
                <w:sz w:val="24"/>
                <w:szCs w:val="24"/>
                <w:lang w:eastAsia="en-GB"/>
              </w:rPr>
              <w:t xml:space="preserve">Ask questions about who it’s about, the key points etc.  </w:t>
            </w:r>
          </w:p>
          <w:p w14:paraId="6CD3DB5C" w14:textId="227F51F0" w:rsidR="00F801D5" w:rsidRPr="000C62EC" w:rsidRDefault="000C62EC" w:rsidP="00F801D5">
            <w:pPr>
              <w:spacing w:before="100" w:beforeAutospacing="1" w:after="100" w:afterAutospacing="1"/>
              <w:rPr>
                <w:rFonts w:eastAsia="Times New Roman" w:cstheme="minorHAnsi"/>
                <w:sz w:val="24"/>
                <w:szCs w:val="24"/>
                <w:lang w:eastAsia="en-GB"/>
              </w:rPr>
            </w:pPr>
            <w:r w:rsidRPr="000C62EC">
              <w:rPr>
                <w:rFonts w:eastAsia="Times New Roman" w:cstheme="minorHAnsi"/>
                <w:sz w:val="24"/>
                <w:szCs w:val="24"/>
                <w:lang w:eastAsia="en-GB"/>
              </w:rPr>
              <w:t xml:space="preserve">E.g. </w:t>
            </w:r>
            <w:r w:rsidR="00F801D5" w:rsidRPr="000C62EC">
              <w:rPr>
                <w:rFonts w:eastAsia="Times New Roman" w:cstheme="minorHAnsi"/>
                <w:sz w:val="24"/>
                <w:szCs w:val="24"/>
                <w:lang w:eastAsia="en-GB"/>
              </w:rPr>
              <w:t xml:space="preserve">I wonder why Thomas didn’t believe other people who said Jesus was alive.  </w:t>
            </w:r>
            <w:r w:rsidRPr="000C62EC">
              <w:rPr>
                <w:rFonts w:eastAsia="Times New Roman" w:cstheme="minorHAnsi"/>
                <w:sz w:val="24"/>
                <w:szCs w:val="24"/>
                <w:lang w:eastAsia="en-GB"/>
              </w:rPr>
              <w:t>What do you think?</w:t>
            </w:r>
          </w:p>
          <w:p w14:paraId="5F8C111A" w14:textId="00974A2F" w:rsidR="000C62EC" w:rsidRPr="000C62EC" w:rsidRDefault="000C62EC" w:rsidP="000C62EC">
            <w:pPr>
              <w:pStyle w:val="ListParagraph"/>
              <w:numPr>
                <w:ilvl w:val="0"/>
                <w:numId w:val="2"/>
              </w:numPr>
              <w:spacing w:before="100" w:beforeAutospacing="1" w:after="100" w:afterAutospacing="1"/>
              <w:rPr>
                <w:rFonts w:eastAsia="Times New Roman" w:cstheme="minorHAnsi"/>
                <w:sz w:val="24"/>
                <w:szCs w:val="24"/>
                <w:lang w:eastAsia="en-GB"/>
              </w:rPr>
            </w:pPr>
            <w:r w:rsidRPr="000C62EC">
              <w:rPr>
                <w:rFonts w:eastAsia="Times New Roman" w:cstheme="minorHAnsi"/>
                <w:sz w:val="24"/>
                <w:szCs w:val="24"/>
                <w:lang w:eastAsia="en-GB"/>
              </w:rPr>
              <w:t>Maybe he was angry because his friend had been killed</w:t>
            </w:r>
          </w:p>
          <w:p w14:paraId="47058D98" w14:textId="19F60025" w:rsidR="000C62EC" w:rsidRPr="000C62EC" w:rsidRDefault="000C62EC" w:rsidP="000C62EC">
            <w:pPr>
              <w:pStyle w:val="ListParagraph"/>
              <w:numPr>
                <w:ilvl w:val="0"/>
                <w:numId w:val="2"/>
              </w:numPr>
              <w:spacing w:before="100" w:beforeAutospacing="1" w:after="100" w:afterAutospacing="1"/>
              <w:rPr>
                <w:rFonts w:eastAsia="Times New Roman" w:cstheme="minorHAnsi"/>
                <w:sz w:val="24"/>
                <w:szCs w:val="24"/>
                <w:lang w:eastAsia="en-GB"/>
              </w:rPr>
            </w:pPr>
            <w:r w:rsidRPr="000C62EC">
              <w:rPr>
                <w:rFonts w:eastAsia="Times New Roman" w:cstheme="minorHAnsi"/>
                <w:sz w:val="24"/>
                <w:szCs w:val="24"/>
                <w:lang w:eastAsia="en-GB"/>
              </w:rPr>
              <w:t>Maybe he was sad because he missed Jesus</w:t>
            </w:r>
          </w:p>
          <w:p w14:paraId="0D70485D" w14:textId="63CE4C85" w:rsidR="000C62EC" w:rsidRPr="000C62EC" w:rsidRDefault="000C62EC" w:rsidP="000C62EC">
            <w:pPr>
              <w:pStyle w:val="ListParagraph"/>
              <w:numPr>
                <w:ilvl w:val="0"/>
                <w:numId w:val="2"/>
              </w:numPr>
              <w:spacing w:before="100" w:beforeAutospacing="1" w:after="100" w:afterAutospacing="1"/>
              <w:rPr>
                <w:rFonts w:eastAsia="Times New Roman" w:cstheme="minorHAnsi"/>
                <w:sz w:val="24"/>
                <w:szCs w:val="24"/>
                <w:lang w:eastAsia="en-GB"/>
              </w:rPr>
            </w:pPr>
            <w:r w:rsidRPr="000C62EC">
              <w:rPr>
                <w:rFonts w:eastAsia="Times New Roman" w:cstheme="minorHAnsi"/>
                <w:sz w:val="24"/>
                <w:szCs w:val="24"/>
                <w:lang w:eastAsia="en-GB"/>
              </w:rPr>
              <w:t>Maybe he was confused</w:t>
            </w:r>
          </w:p>
          <w:p w14:paraId="7C5A6F04" w14:textId="7146D5ED" w:rsidR="000C62EC" w:rsidRPr="000C62EC" w:rsidRDefault="000C62EC" w:rsidP="000C62EC">
            <w:pPr>
              <w:pStyle w:val="ListParagraph"/>
              <w:numPr>
                <w:ilvl w:val="0"/>
                <w:numId w:val="2"/>
              </w:numPr>
              <w:spacing w:before="100" w:beforeAutospacing="1" w:after="100" w:afterAutospacing="1"/>
              <w:rPr>
                <w:rFonts w:eastAsia="Times New Roman" w:cstheme="minorHAnsi"/>
                <w:sz w:val="24"/>
                <w:szCs w:val="24"/>
                <w:lang w:eastAsia="en-GB"/>
              </w:rPr>
            </w:pPr>
            <w:r w:rsidRPr="000C62EC">
              <w:rPr>
                <w:rFonts w:eastAsia="Times New Roman" w:cstheme="minorHAnsi"/>
                <w:sz w:val="24"/>
                <w:szCs w:val="24"/>
                <w:lang w:eastAsia="en-GB"/>
              </w:rPr>
              <w:t>He had doubts – he had to see for himself</w:t>
            </w:r>
          </w:p>
          <w:p w14:paraId="23FA57D1" w14:textId="5A7836F0" w:rsidR="00806729" w:rsidRPr="000C62EC" w:rsidRDefault="000C62EC" w:rsidP="000C62EC">
            <w:pPr>
              <w:spacing w:before="100" w:beforeAutospacing="1" w:after="100" w:afterAutospacing="1"/>
              <w:rPr>
                <w:rFonts w:eastAsia="Times New Roman" w:cstheme="minorHAnsi"/>
                <w:sz w:val="24"/>
                <w:szCs w:val="24"/>
                <w:lang w:eastAsia="en-GB"/>
              </w:rPr>
            </w:pPr>
            <w:r w:rsidRPr="000C62EC">
              <w:rPr>
                <w:rFonts w:eastAsia="Times New Roman" w:cstheme="minorHAnsi"/>
                <w:sz w:val="24"/>
                <w:szCs w:val="24"/>
                <w:lang w:eastAsia="en-GB"/>
              </w:rPr>
              <w:t>Explain that it’s OK to have questions</w:t>
            </w:r>
            <w:r w:rsidR="00693C63">
              <w:rPr>
                <w:rFonts w:eastAsia="Times New Roman" w:cstheme="minorHAnsi"/>
                <w:sz w:val="24"/>
                <w:szCs w:val="24"/>
                <w:lang w:eastAsia="en-GB"/>
              </w:rPr>
              <w:t xml:space="preserve"> and doubts that God is there or that Jesus died to save us</w:t>
            </w:r>
            <w:r w:rsidR="007C3A25">
              <w:rPr>
                <w:rFonts w:eastAsia="Times New Roman" w:cstheme="minorHAnsi"/>
                <w:sz w:val="24"/>
                <w:szCs w:val="24"/>
                <w:lang w:eastAsia="en-GB"/>
              </w:rPr>
              <w:t>,</w:t>
            </w:r>
            <w:r w:rsidR="00693C63">
              <w:rPr>
                <w:rFonts w:eastAsia="Times New Roman" w:cstheme="minorHAnsi"/>
                <w:sz w:val="24"/>
                <w:szCs w:val="24"/>
                <w:lang w:eastAsia="en-GB"/>
              </w:rPr>
              <w:t xml:space="preserve"> because we can’t see them. Even though we haven’t seen Jesus, we can believe in him. </w:t>
            </w:r>
            <w:r w:rsidRPr="000C62EC">
              <w:rPr>
                <w:rFonts w:eastAsia="Times New Roman" w:cstheme="minorHAnsi"/>
                <w:sz w:val="24"/>
                <w:szCs w:val="24"/>
                <w:lang w:eastAsia="en-GB"/>
              </w:rPr>
              <w:t xml:space="preserve"> Refer to the Bible which tells about Jesus.  We weren’t there but we can read about what happened.  We should trust in God and believe even though we didn’t meet Jesus.</w:t>
            </w:r>
            <w:r w:rsidR="00693C63">
              <w:rPr>
                <w:rFonts w:eastAsia="Times New Roman" w:cstheme="minorHAnsi"/>
                <w:sz w:val="24"/>
                <w:szCs w:val="24"/>
                <w:lang w:eastAsia="en-GB"/>
              </w:rPr>
              <w:t xml:space="preserve">  We can pray to God to help us have faith.</w:t>
            </w:r>
          </w:p>
        </w:tc>
      </w:tr>
      <w:tr w:rsidR="00AC0D3F" w14:paraId="277692B1" w14:textId="77777777" w:rsidTr="001C6350">
        <w:tc>
          <w:tcPr>
            <w:tcW w:w="3080" w:type="dxa"/>
          </w:tcPr>
          <w:p w14:paraId="00EB9B34" w14:textId="77777777" w:rsidR="00AC0D3F" w:rsidRDefault="00AC0D3F" w:rsidP="001C6350">
            <w:r>
              <w:lastRenderedPageBreak/>
              <w:t>Activity:</w:t>
            </w:r>
          </w:p>
        </w:tc>
        <w:tc>
          <w:tcPr>
            <w:tcW w:w="6162" w:type="dxa"/>
            <w:gridSpan w:val="2"/>
          </w:tcPr>
          <w:p w14:paraId="56A969EA" w14:textId="3C742585" w:rsidR="00806729" w:rsidRPr="008E2701" w:rsidRDefault="000C62EC" w:rsidP="008E2701">
            <w:pPr>
              <w:rPr>
                <w:rFonts w:cstheme="minorHAnsi"/>
                <w:color w:val="000000"/>
                <w:sz w:val="24"/>
                <w:szCs w:val="24"/>
              </w:rPr>
            </w:pPr>
            <w:r w:rsidRPr="008E2701">
              <w:rPr>
                <w:rFonts w:cstheme="minorHAnsi"/>
                <w:color w:val="000000"/>
                <w:sz w:val="24"/>
                <w:szCs w:val="24"/>
              </w:rPr>
              <w:t>Make and colour the story book ‘Thomas needed to see’.</w:t>
            </w:r>
          </w:p>
          <w:p w14:paraId="0E947597" w14:textId="77777777" w:rsidR="007015A6" w:rsidRDefault="007015A6" w:rsidP="00CB3FC4">
            <w:pPr>
              <w:rPr>
                <w:rFonts w:cstheme="minorHAnsi"/>
                <w:color w:val="000000"/>
                <w:sz w:val="24"/>
                <w:szCs w:val="24"/>
              </w:rPr>
            </w:pPr>
          </w:p>
          <w:p w14:paraId="2A0F132C" w14:textId="1DDDFA35" w:rsidR="007015A6" w:rsidRDefault="007015A6" w:rsidP="00CB3FC4">
            <w:pPr>
              <w:rPr>
                <w:rFonts w:cstheme="minorHAnsi"/>
                <w:sz w:val="24"/>
                <w:szCs w:val="24"/>
              </w:rPr>
            </w:pPr>
            <w:r>
              <w:rPr>
                <w:rFonts w:cstheme="minorHAnsi"/>
                <w:sz w:val="24"/>
                <w:szCs w:val="24"/>
              </w:rPr>
              <w:t>The</w:t>
            </w:r>
            <w:r w:rsidR="00DE1746">
              <w:rPr>
                <w:rFonts w:cstheme="minorHAnsi"/>
                <w:sz w:val="24"/>
                <w:szCs w:val="24"/>
              </w:rPr>
              <w:t xml:space="preserve"> embedded</w:t>
            </w:r>
            <w:r>
              <w:rPr>
                <w:rFonts w:cstheme="minorHAnsi"/>
                <w:sz w:val="24"/>
                <w:szCs w:val="24"/>
              </w:rPr>
              <w:t xml:space="preserve"> file </w:t>
            </w:r>
            <w:r w:rsidR="00DE1746">
              <w:rPr>
                <w:rFonts w:cstheme="minorHAnsi"/>
                <w:sz w:val="24"/>
                <w:szCs w:val="24"/>
              </w:rPr>
              <w:t xml:space="preserve">below </w:t>
            </w:r>
            <w:r>
              <w:rPr>
                <w:rFonts w:cstheme="minorHAnsi"/>
                <w:sz w:val="24"/>
                <w:szCs w:val="24"/>
              </w:rPr>
              <w:t>contains 2 copies of the story.</w:t>
            </w:r>
          </w:p>
          <w:p w14:paraId="32861925" w14:textId="15AE3530" w:rsidR="003111C3" w:rsidRDefault="0069447A" w:rsidP="00CB3FC4">
            <w:pPr>
              <w:rPr>
                <w:rFonts w:cstheme="minorHAnsi"/>
                <w:sz w:val="24"/>
                <w:szCs w:val="24"/>
              </w:rPr>
            </w:pPr>
            <w:r>
              <w:rPr>
                <w:rFonts w:cstheme="minorHAnsi"/>
                <w:sz w:val="24"/>
                <w:szCs w:val="24"/>
              </w:rPr>
              <w:t xml:space="preserve">Double click on the icon to open the file. </w:t>
            </w:r>
            <w:r w:rsidR="007015A6">
              <w:rPr>
                <w:rFonts w:cstheme="minorHAnsi"/>
                <w:sz w:val="24"/>
                <w:szCs w:val="24"/>
              </w:rPr>
              <w:t xml:space="preserve">Print the file and cut each page in half, </w:t>
            </w:r>
            <w:r w:rsidR="003111C3">
              <w:rPr>
                <w:rFonts w:cstheme="minorHAnsi"/>
                <w:sz w:val="24"/>
                <w:szCs w:val="24"/>
              </w:rPr>
              <w:t>to split the duplicate pages.</w:t>
            </w:r>
          </w:p>
          <w:p w14:paraId="44FAA6F1" w14:textId="77777777" w:rsidR="003111C3" w:rsidRDefault="003111C3" w:rsidP="00CB3FC4">
            <w:pPr>
              <w:rPr>
                <w:rFonts w:cstheme="minorHAnsi"/>
                <w:sz w:val="24"/>
                <w:szCs w:val="24"/>
              </w:rPr>
            </w:pPr>
            <w:r>
              <w:rPr>
                <w:rFonts w:cstheme="minorHAnsi"/>
                <w:sz w:val="24"/>
                <w:szCs w:val="24"/>
              </w:rPr>
              <w:t>Let the children put the booklets together – you could stick or staple the pages in the right order.</w:t>
            </w:r>
          </w:p>
          <w:p w14:paraId="1E4A23D4" w14:textId="77777777" w:rsidR="007015A6" w:rsidRDefault="003111C3" w:rsidP="00CB3FC4">
            <w:pPr>
              <w:rPr>
                <w:rFonts w:cstheme="minorHAnsi"/>
                <w:sz w:val="24"/>
                <w:szCs w:val="24"/>
              </w:rPr>
            </w:pPr>
            <w:r>
              <w:rPr>
                <w:rFonts w:cstheme="minorHAnsi"/>
                <w:sz w:val="24"/>
                <w:szCs w:val="24"/>
              </w:rPr>
              <w:t>Then colour in.</w:t>
            </w:r>
            <w:r w:rsidR="007015A6">
              <w:rPr>
                <w:rFonts w:cstheme="minorHAnsi"/>
                <w:sz w:val="24"/>
                <w:szCs w:val="24"/>
              </w:rPr>
              <w:t xml:space="preserve"> </w:t>
            </w:r>
          </w:p>
          <w:p w14:paraId="24E4B74D" w14:textId="77777777" w:rsidR="00843D01" w:rsidRDefault="00843D01" w:rsidP="00CB3FC4">
            <w:pPr>
              <w:rPr>
                <w:rFonts w:cstheme="minorHAnsi"/>
                <w:sz w:val="24"/>
                <w:szCs w:val="24"/>
              </w:rPr>
            </w:pPr>
            <w:r>
              <w:rPr>
                <w:rFonts w:cstheme="minorHAnsi"/>
                <w:sz w:val="24"/>
                <w:szCs w:val="24"/>
              </w:rPr>
              <w:t>Read the booklet to reinforce the story.  If you child(ren) are old enough, ask them to read it</w:t>
            </w:r>
            <w:r w:rsidR="00DE1746">
              <w:rPr>
                <w:rFonts w:cstheme="minorHAnsi"/>
                <w:sz w:val="24"/>
                <w:szCs w:val="24"/>
              </w:rPr>
              <w:t xml:space="preserve"> to you</w:t>
            </w:r>
            <w:r>
              <w:rPr>
                <w:rFonts w:cstheme="minorHAnsi"/>
                <w:sz w:val="24"/>
                <w:szCs w:val="24"/>
              </w:rPr>
              <w:t>.</w:t>
            </w:r>
          </w:p>
          <w:p w14:paraId="68891B5C" w14:textId="77777777" w:rsidR="00DE1746" w:rsidRDefault="00DE1746" w:rsidP="00CB3FC4">
            <w:pPr>
              <w:rPr>
                <w:rFonts w:cstheme="minorHAnsi"/>
                <w:sz w:val="24"/>
                <w:szCs w:val="24"/>
              </w:rPr>
            </w:pPr>
          </w:p>
          <w:p w14:paraId="559E1DAF" w14:textId="2FD0CE36" w:rsidR="00DE1746" w:rsidRDefault="00A4708B" w:rsidP="00CB3FC4">
            <w:pPr>
              <w:rPr>
                <w:rFonts w:cstheme="minorHAnsi"/>
                <w:sz w:val="24"/>
                <w:szCs w:val="24"/>
              </w:rPr>
            </w:pPr>
            <w:r>
              <w:rPr>
                <w:rFonts w:cstheme="minorHAnsi"/>
                <w:sz w:val="24"/>
                <w:szCs w:val="24"/>
              </w:rPr>
              <w:object w:dxaOrig="1484" w:dyaOrig="960" w14:anchorId="5632B9C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74.25pt;height:48pt" o:ole="">
                  <v:imagedata r:id="rId5" o:title=""/>
                </v:shape>
                <o:OLEObject Type="Embed" ProgID="Package" ShapeID="_x0000_i1027" DrawAspect="Icon" ObjectID="_1649686534" r:id="rId6"/>
              </w:object>
            </w:r>
          </w:p>
          <w:p w14:paraId="0D704793" w14:textId="14723746" w:rsidR="0069447A" w:rsidRPr="008E2701" w:rsidRDefault="0069447A" w:rsidP="008E2701">
            <w:pPr>
              <w:rPr>
                <w:rFonts w:cstheme="minorHAnsi"/>
                <w:sz w:val="24"/>
                <w:szCs w:val="24"/>
              </w:rPr>
            </w:pPr>
          </w:p>
        </w:tc>
      </w:tr>
      <w:tr w:rsidR="00AC0D3F" w14:paraId="5B9FE11F" w14:textId="77777777" w:rsidTr="001C6350">
        <w:tc>
          <w:tcPr>
            <w:tcW w:w="3080" w:type="dxa"/>
          </w:tcPr>
          <w:p w14:paraId="6CA3D34E" w14:textId="77777777" w:rsidR="00AC0D3F" w:rsidRDefault="00AC0D3F" w:rsidP="001C6350">
            <w:r>
              <w:t>Closing prayer:</w:t>
            </w:r>
          </w:p>
        </w:tc>
        <w:tc>
          <w:tcPr>
            <w:tcW w:w="6162" w:type="dxa"/>
            <w:gridSpan w:val="2"/>
          </w:tcPr>
          <w:p w14:paraId="46F219B7" w14:textId="31E05655" w:rsidR="008E6AC8" w:rsidRPr="00843D01" w:rsidRDefault="008E6AC8" w:rsidP="00693C63">
            <w:pPr>
              <w:rPr>
                <w:sz w:val="24"/>
                <w:szCs w:val="24"/>
              </w:rPr>
            </w:pPr>
            <w:r w:rsidRPr="00843D01">
              <w:rPr>
                <w:sz w:val="24"/>
                <w:szCs w:val="24"/>
              </w:rPr>
              <w:t>Lord,</w:t>
            </w:r>
          </w:p>
          <w:p w14:paraId="08B7E0D7" w14:textId="065CBCBF" w:rsidR="00211977" w:rsidRPr="00843D01" w:rsidRDefault="000C62EC" w:rsidP="00693C63">
            <w:pPr>
              <w:rPr>
                <w:sz w:val="24"/>
                <w:szCs w:val="24"/>
              </w:rPr>
            </w:pPr>
            <w:r w:rsidRPr="00843D01">
              <w:rPr>
                <w:sz w:val="24"/>
                <w:szCs w:val="24"/>
              </w:rPr>
              <w:t xml:space="preserve">Thank you for sending your son, Jesus Christ, to save us.  When </w:t>
            </w:r>
            <w:r w:rsidR="00693C63" w:rsidRPr="00843D01">
              <w:rPr>
                <w:sz w:val="24"/>
                <w:szCs w:val="24"/>
              </w:rPr>
              <w:t>we</w:t>
            </w:r>
            <w:r w:rsidRPr="00843D01">
              <w:rPr>
                <w:sz w:val="24"/>
                <w:szCs w:val="24"/>
              </w:rPr>
              <w:t xml:space="preserve"> have doubts, remind </w:t>
            </w:r>
            <w:r w:rsidR="00693C63" w:rsidRPr="00843D01">
              <w:rPr>
                <w:sz w:val="24"/>
                <w:szCs w:val="24"/>
              </w:rPr>
              <w:t>us</w:t>
            </w:r>
            <w:r w:rsidRPr="00843D01">
              <w:rPr>
                <w:sz w:val="24"/>
                <w:szCs w:val="24"/>
              </w:rPr>
              <w:t xml:space="preserve"> of the story of Thomas and help </w:t>
            </w:r>
            <w:r w:rsidR="00693C63" w:rsidRPr="00843D01">
              <w:rPr>
                <w:sz w:val="24"/>
                <w:szCs w:val="24"/>
              </w:rPr>
              <w:t>us</w:t>
            </w:r>
            <w:r w:rsidRPr="00843D01">
              <w:rPr>
                <w:sz w:val="24"/>
                <w:szCs w:val="24"/>
              </w:rPr>
              <w:t xml:space="preserve"> to have faith in you.</w:t>
            </w:r>
          </w:p>
          <w:p w14:paraId="11393B2D" w14:textId="77777777" w:rsidR="00211977" w:rsidRDefault="00211977" w:rsidP="00693C63">
            <w:r w:rsidRPr="00843D01">
              <w:rPr>
                <w:sz w:val="24"/>
                <w:szCs w:val="24"/>
              </w:rPr>
              <w:t>Amen</w:t>
            </w:r>
          </w:p>
        </w:tc>
      </w:tr>
    </w:tbl>
    <w:p w14:paraId="470BB888" w14:textId="77777777" w:rsidR="001B7008" w:rsidRDefault="001B7008"/>
    <w:p w14:paraId="3D736310" w14:textId="77777777" w:rsidR="00AC0D3F" w:rsidRDefault="00AC0D3F"/>
    <w:sectPr w:rsidR="00AC0D3F" w:rsidSect="001B70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17739D6"/>
    <w:multiLevelType w:val="hybridMultilevel"/>
    <w:tmpl w:val="2D684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B780E01"/>
    <w:multiLevelType w:val="hybridMultilevel"/>
    <w:tmpl w:val="B9F46586"/>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abstractNum w:abstractNumId="2" w15:restartNumberingAfterBreak="0">
    <w:nsid w:val="4ECF26D0"/>
    <w:multiLevelType w:val="hybridMultilevel"/>
    <w:tmpl w:val="0018133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0D3F"/>
    <w:rsid w:val="000C62EC"/>
    <w:rsid w:val="000E0EC8"/>
    <w:rsid w:val="001B7008"/>
    <w:rsid w:val="00211977"/>
    <w:rsid w:val="003111C3"/>
    <w:rsid w:val="00405ADE"/>
    <w:rsid w:val="00557C76"/>
    <w:rsid w:val="00693C63"/>
    <w:rsid w:val="0069447A"/>
    <w:rsid w:val="007015A6"/>
    <w:rsid w:val="00703CDA"/>
    <w:rsid w:val="007C3A25"/>
    <w:rsid w:val="00806729"/>
    <w:rsid w:val="00843D01"/>
    <w:rsid w:val="008E2701"/>
    <w:rsid w:val="008E6AC8"/>
    <w:rsid w:val="00A4708B"/>
    <w:rsid w:val="00A539C6"/>
    <w:rsid w:val="00AB0A04"/>
    <w:rsid w:val="00AC0D3F"/>
    <w:rsid w:val="00AC54D3"/>
    <w:rsid w:val="00B20290"/>
    <w:rsid w:val="00BA03BB"/>
    <w:rsid w:val="00CB3FC4"/>
    <w:rsid w:val="00D45031"/>
    <w:rsid w:val="00DE1746"/>
    <w:rsid w:val="00DF683E"/>
    <w:rsid w:val="00F22449"/>
    <w:rsid w:val="00F801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4064C1"/>
  <w15:docId w15:val="{ECEA0366-B22C-42C6-96E1-D5C9C9041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D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C0D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0D3F"/>
    <w:rPr>
      <w:rFonts w:ascii="Tahoma" w:hAnsi="Tahoma" w:cs="Tahoma"/>
      <w:sz w:val="16"/>
      <w:szCs w:val="16"/>
    </w:rPr>
  </w:style>
  <w:style w:type="table" w:styleId="TableGrid">
    <w:name w:val="Table Grid"/>
    <w:basedOn w:val="TableNormal"/>
    <w:uiPriority w:val="59"/>
    <w:rsid w:val="00AC0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A03BB"/>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B3FC4"/>
    <w:rPr>
      <w:b/>
      <w:bCs/>
    </w:rPr>
  </w:style>
  <w:style w:type="paragraph" w:styleId="ListParagraph">
    <w:name w:val="List Paragraph"/>
    <w:basedOn w:val="Normal"/>
    <w:uiPriority w:val="34"/>
    <w:qFormat/>
    <w:rsid w:val="00557C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10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856</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dc:creator>
  <cp:lastModifiedBy>Rod Broad</cp:lastModifiedBy>
  <cp:revision>2</cp:revision>
  <dcterms:created xsi:type="dcterms:W3CDTF">2020-04-29T16:29:00Z</dcterms:created>
  <dcterms:modified xsi:type="dcterms:W3CDTF">2020-04-29T16:29:00Z</dcterms:modified>
</cp:coreProperties>
</file>